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1BD5" w14:textId="4831804B" w:rsidR="009A22B8" w:rsidRPr="009A22B8" w:rsidRDefault="009A22B8" w:rsidP="009A22B8">
      <w:pPr>
        <w:spacing w:before="240" w:after="240" w:line="360" w:lineRule="auto"/>
        <w:jc w:val="center"/>
        <w:rPr>
          <w:rFonts w:ascii="FangSong" w:eastAsia="FangSong" w:hAnsi="FangSong" w:cs="SimSun"/>
          <w:b/>
          <w:bCs/>
          <w:sz w:val="32"/>
          <w:szCs w:val="32"/>
        </w:rPr>
      </w:pPr>
      <w:r w:rsidRPr="009A22B8">
        <w:rPr>
          <w:rFonts w:ascii="FangSong" w:eastAsia="FangSong" w:hAnsi="FangSong" w:cs="SimSun" w:hint="eastAsia"/>
          <w:b/>
          <w:bCs/>
          <w:sz w:val="32"/>
          <w:szCs w:val="32"/>
        </w:rPr>
        <w:t>奇妙动物大百科期末复习</w:t>
      </w:r>
    </w:p>
    <w:p w14:paraId="29B69A34" w14:textId="1E03AD5A" w:rsidR="00236C7E" w:rsidRPr="00900AE9" w:rsidRDefault="00236C7E" w:rsidP="00900AE9">
      <w:pPr>
        <w:spacing w:before="120" w:after="120"/>
        <w:rPr>
          <w:rFonts w:ascii="FangSong" w:eastAsia="FangSong" w:hAnsi="FangSong" w:cs="SimSun"/>
          <w:sz w:val="24"/>
        </w:rPr>
      </w:pPr>
      <w:r w:rsidRPr="00900AE9">
        <w:rPr>
          <w:rFonts w:ascii="FangSong" w:eastAsia="FangSong" w:hAnsi="FangSong" w:cs="SimSun" w:hint="eastAsia"/>
          <w:sz w:val="24"/>
        </w:rPr>
        <w:t>1. 有人认为 “鸟撞只是偶然现象，没必要专门防治” ，结合每年大量鸟类因鸟撞死亡的事实，谈谈你对减少鸟撞、保护鸟类的看法。</w:t>
      </w:r>
    </w:p>
    <w:p w14:paraId="78143579" w14:textId="6A9CA451" w:rsidR="00236C7E" w:rsidRPr="00900AE9" w:rsidRDefault="00236C7E" w:rsidP="00900AE9">
      <w:pPr>
        <w:spacing w:before="120" w:after="120"/>
        <w:rPr>
          <w:rFonts w:ascii="FangSong" w:eastAsia="FangSong" w:hAnsi="FangSong" w:cs="SimSun"/>
          <w:sz w:val="24"/>
        </w:rPr>
      </w:pPr>
      <w:r w:rsidRPr="00900AE9">
        <w:rPr>
          <w:rFonts w:ascii="FangSong" w:eastAsia="FangSong" w:hAnsi="FangSong" w:cs="SimSun" w:hint="eastAsia"/>
          <w:sz w:val="24"/>
        </w:rPr>
        <w:t xml:space="preserve">2. </w:t>
      </w:r>
      <w:r w:rsidRPr="00900AE9">
        <w:rPr>
          <w:rFonts w:ascii="FangSong" w:eastAsia="FangSong" w:hAnsi="FangSong" w:cs="SimSun"/>
          <w:sz w:val="24"/>
        </w:rPr>
        <w:t>喀斯特洞穴鱼类长期生活在无光、寡营养的极端环境，演化出退化眼睛、透明身体、低频代谢等特化性状，一旦栖息地被破坏极难恢复。 有人认为 “这类鱼类远离人类，保护投入大、回报低，意义不大”，请结合生物多样性价值</w:t>
      </w:r>
      <w:r w:rsidRPr="00900AE9">
        <w:rPr>
          <w:rFonts w:ascii="FangSong" w:eastAsia="FangSong" w:hAnsi="FangSong" w:cs="SimSun" w:hint="eastAsia"/>
          <w:sz w:val="24"/>
        </w:rPr>
        <w:t>理解</w:t>
      </w:r>
      <w:r w:rsidRPr="00900AE9">
        <w:rPr>
          <w:rFonts w:ascii="FangSong" w:eastAsia="FangSong" w:hAnsi="FangSong" w:cs="SimSun"/>
          <w:sz w:val="24"/>
        </w:rPr>
        <w:t>该观点，并说明保护极小种群特有物种的必要性。</w:t>
      </w:r>
    </w:p>
    <w:p w14:paraId="51BD9574" w14:textId="16589816" w:rsidR="00236C7E" w:rsidRPr="00900AE9" w:rsidRDefault="00236C7E" w:rsidP="00900AE9">
      <w:pPr>
        <w:spacing w:before="120" w:after="120"/>
        <w:rPr>
          <w:rFonts w:ascii="FangSong" w:eastAsia="FangSong" w:hAnsi="FangSong" w:cs="SimSun"/>
          <w:sz w:val="24"/>
        </w:rPr>
      </w:pPr>
      <w:r w:rsidRPr="00900AE9">
        <w:rPr>
          <w:rFonts w:ascii="FangSong" w:eastAsia="FangSong" w:hAnsi="FangSong" w:cs="SimSun" w:hint="eastAsia"/>
          <w:sz w:val="24"/>
        </w:rPr>
        <w:t xml:space="preserve">3. </w:t>
      </w:r>
      <w:r w:rsidRPr="00900AE9">
        <w:rPr>
          <w:rFonts w:ascii="FangSong" w:eastAsia="FangSong" w:hAnsi="FangSong" w:cs="SimSun"/>
          <w:sz w:val="24"/>
        </w:rPr>
        <w:t>有人在校园、公园投喂流浪猫，导致流浪猫数量增多，威胁到鸟类等本土小动物。请谈谈，你是否支持随意投喂流浪动物？为什么？</w:t>
      </w:r>
    </w:p>
    <w:p w14:paraId="44E71708" w14:textId="5FCF439B" w:rsidR="00236C7E" w:rsidRPr="00900AE9" w:rsidRDefault="00236C7E" w:rsidP="00900AE9">
      <w:pPr>
        <w:spacing w:before="120" w:after="120"/>
        <w:rPr>
          <w:rFonts w:ascii="FangSong" w:eastAsia="FangSong" w:hAnsi="FangSong" w:cs="SimSun"/>
          <w:sz w:val="24"/>
        </w:rPr>
      </w:pPr>
      <w:r w:rsidRPr="00900AE9">
        <w:rPr>
          <w:rFonts w:ascii="FangSong" w:eastAsia="FangSong" w:hAnsi="FangSong" w:cs="SimSun" w:hint="eastAsia"/>
          <w:sz w:val="24"/>
        </w:rPr>
        <w:t xml:space="preserve">4. </w:t>
      </w:r>
      <w:r w:rsidRPr="00900AE9">
        <w:rPr>
          <w:rFonts w:ascii="FangSong" w:eastAsia="FangSong" w:hAnsi="FangSong" w:cs="SimSun"/>
          <w:sz w:val="24"/>
        </w:rPr>
        <w:t>课程里讲过最优觅食理论、囚徒困境、斯金纳盒子等知识，请任选一个，用一句话说说它在你学习或生活中的体现。</w:t>
      </w:r>
    </w:p>
    <w:p w14:paraId="64D0CC8A" w14:textId="0E91B462" w:rsidR="00236C7E" w:rsidRPr="00900AE9" w:rsidRDefault="00236C7E" w:rsidP="00900AE9">
      <w:pPr>
        <w:spacing w:before="120" w:after="120"/>
        <w:rPr>
          <w:rFonts w:ascii="FangSong" w:eastAsia="FangSong" w:hAnsi="FangSong" w:cs="SimSun"/>
          <w:sz w:val="24"/>
        </w:rPr>
      </w:pPr>
      <w:r w:rsidRPr="00900AE9">
        <w:rPr>
          <w:rFonts w:ascii="FangSong" w:eastAsia="FangSong" w:hAnsi="FangSong" w:cs="SimSun" w:hint="eastAsia"/>
          <w:sz w:val="24"/>
        </w:rPr>
        <w:t>5. 结合课程中学习的动物配偶选择机制中相关假说（</w:t>
      </w:r>
      <w:r w:rsidRPr="00900AE9">
        <w:rPr>
          <w:rFonts w:ascii="FangSong" w:eastAsia="FangSong" w:hAnsi="FangSong" w:cs="SimSun"/>
          <w:sz w:val="24"/>
        </w:rPr>
        <w:t>直接利益模型</w:t>
      </w:r>
      <w:r w:rsidRPr="00900AE9">
        <w:rPr>
          <w:rFonts w:ascii="FangSong" w:eastAsia="FangSong" w:hAnsi="FangSong" w:cs="SimSun" w:hint="eastAsia"/>
          <w:sz w:val="24"/>
        </w:rPr>
        <w:t>、</w:t>
      </w:r>
      <w:r w:rsidRPr="00900AE9">
        <w:rPr>
          <w:rFonts w:ascii="FangSong" w:eastAsia="FangSong" w:hAnsi="FangSong" w:cs="SimSun"/>
          <w:sz w:val="24"/>
        </w:rPr>
        <w:t>优质基因模型</w:t>
      </w:r>
      <w:r w:rsidRPr="00900AE9">
        <w:rPr>
          <w:rFonts w:ascii="FangSong" w:eastAsia="FangSong" w:hAnsi="FangSong" w:cs="SimSun" w:hint="eastAsia"/>
          <w:sz w:val="24"/>
        </w:rPr>
        <w:t>、</w:t>
      </w:r>
      <w:r w:rsidRPr="00900AE9">
        <w:rPr>
          <w:rFonts w:ascii="FangSong" w:eastAsia="FangSong" w:hAnsi="FangSong" w:cs="SimSun"/>
          <w:sz w:val="24"/>
        </w:rPr>
        <w:t>失控性选择</w:t>
      </w:r>
      <w:r w:rsidRPr="00900AE9">
        <w:rPr>
          <w:rFonts w:ascii="FangSong" w:eastAsia="FangSong" w:hAnsi="FangSong" w:cs="SimSun" w:hint="eastAsia"/>
          <w:sz w:val="24"/>
        </w:rPr>
        <w:t>、</w:t>
      </w:r>
      <w:r w:rsidRPr="00900AE9">
        <w:rPr>
          <w:rFonts w:ascii="FangSong" w:eastAsia="FangSong" w:hAnsi="FangSong" w:cs="SimSun"/>
          <w:sz w:val="24"/>
        </w:rPr>
        <w:t>感官偏好性</w:t>
      </w:r>
      <w:r w:rsidRPr="00900AE9">
        <w:rPr>
          <w:rFonts w:ascii="FangSong" w:eastAsia="FangSong" w:hAnsi="FangSong" w:cs="SimSun" w:hint="eastAsia"/>
          <w:sz w:val="24"/>
        </w:rPr>
        <w:t>），选择不少于3种举例说明（请不要直接用PPT中的案例）</w:t>
      </w:r>
    </w:p>
    <w:p w14:paraId="738612A9" w14:textId="06C1D1CC" w:rsidR="00236C7E" w:rsidRPr="00900AE9" w:rsidRDefault="00236C7E" w:rsidP="00900AE9">
      <w:pPr>
        <w:spacing w:before="120" w:after="120"/>
        <w:rPr>
          <w:rFonts w:ascii="FangSong" w:eastAsia="FangSong" w:hAnsi="FangSong" w:cs="SimSun"/>
          <w:sz w:val="24"/>
        </w:rPr>
      </w:pPr>
      <w:r w:rsidRPr="00900AE9">
        <w:rPr>
          <w:rFonts w:ascii="FangSong" w:eastAsia="FangSong" w:hAnsi="FangSong" w:cs="SimSun" w:hint="eastAsia"/>
          <w:sz w:val="24"/>
        </w:rPr>
        <w:t xml:space="preserve">6. </w:t>
      </w:r>
      <w:bookmarkStart w:id="0" w:name="OLE_LINK1"/>
      <w:r w:rsidRPr="00900AE9">
        <w:rPr>
          <w:rFonts w:ascii="FangSong" w:eastAsia="FangSong" w:hAnsi="FangSong" w:cs="SimSun" w:hint="eastAsia"/>
          <w:sz w:val="24"/>
        </w:rPr>
        <w:t>动物有哪些次级防御的行为？请选择其中一种进行描述并说明其特点。</w:t>
      </w:r>
      <w:bookmarkEnd w:id="0"/>
    </w:p>
    <w:p w14:paraId="43BCA1AD" w14:textId="549A2971" w:rsidR="00236C7E" w:rsidRPr="00900AE9" w:rsidRDefault="00236C7E" w:rsidP="00900AE9">
      <w:pPr>
        <w:spacing w:before="120" w:after="120"/>
        <w:rPr>
          <w:rFonts w:ascii="FangSong" w:eastAsia="FangSong" w:hAnsi="FangSong" w:cs="SimSun"/>
          <w:sz w:val="24"/>
        </w:rPr>
      </w:pPr>
      <w:r w:rsidRPr="00900AE9">
        <w:rPr>
          <w:rFonts w:ascii="FangSong" w:eastAsia="FangSong" w:hAnsi="FangSong" w:cs="SimSun" w:hint="eastAsia"/>
          <w:sz w:val="24"/>
        </w:rPr>
        <w:t xml:space="preserve">7. </w:t>
      </w:r>
      <w:r w:rsidRPr="00900AE9">
        <w:rPr>
          <w:rFonts w:ascii="FangSong" w:eastAsia="FangSong" w:hAnsi="FangSong" w:cs="SimSun"/>
          <w:sz w:val="24"/>
        </w:rPr>
        <w:t>如果你是野生动物保护学者，在进行濒危野生动物放归时，你是否会考虑筛选动物的个性？倾向放归胆大的，还是谨慎的，为什么？</w:t>
      </w:r>
    </w:p>
    <w:p w14:paraId="4BE5F99B" w14:textId="3934C5F1" w:rsidR="00236C7E" w:rsidRPr="00900AE9" w:rsidRDefault="00236C7E" w:rsidP="00900AE9">
      <w:pPr>
        <w:spacing w:before="120" w:after="120"/>
        <w:rPr>
          <w:rFonts w:ascii="FangSong" w:eastAsia="FangSong" w:hAnsi="FangSong" w:cs="SimSun"/>
          <w:sz w:val="24"/>
        </w:rPr>
      </w:pPr>
      <w:r w:rsidRPr="00900AE9">
        <w:rPr>
          <w:rFonts w:ascii="FangSong" w:eastAsia="FangSong" w:hAnsi="FangSong" w:cs="SimSun" w:hint="eastAsia"/>
          <w:sz w:val="24"/>
        </w:rPr>
        <w:t>8. 导致全球生物多样性丧失的主要因素有哪些？请选择其中一种举例说明其如何影响生物多样性</w:t>
      </w:r>
    </w:p>
    <w:p w14:paraId="7C93658E" w14:textId="389A8BFD" w:rsidR="00236C7E" w:rsidRPr="00900AE9" w:rsidRDefault="00236C7E" w:rsidP="00900AE9">
      <w:pPr>
        <w:spacing w:before="120" w:after="120"/>
        <w:rPr>
          <w:rFonts w:ascii="FangSong" w:eastAsia="FangSong" w:hAnsi="FangSong" w:cs="SimSun"/>
          <w:sz w:val="24"/>
        </w:rPr>
      </w:pPr>
      <w:r w:rsidRPr="00900AE9">
        <w:rPr>
          <w:rFonts w:ascii="FangSong" w:eastAsia="FangSong" w:hAnsi="FangSong" w:cs="SimSun" w:hint="eastAsia"/>
          <w:sz w:val="24"/>
        </w:rPr>
        <w:t>9. 导致大熊猫濒危的主要因素是什么？我们可以采取哪些方法来解决这个问题？</w:t>
      </w:r>
    </w:p>
    <w:p w14:paraId="3DABF830" w14:textId="77777777" w:rsidR="00236C7E" w:rsidRPr="00900AE9" w:rsidRDefault="00236C7E" w:rsidP="00900AE9">
      <w:pPr>
        <w:spacing w:before="120" w:after="120"/>
        <w:rPr>
          <w:rFonts w:ascii="FangSong" w:eastAsia="FangSong" w:hAnsi="FangSong" w:cs="SimSun"/>
          <w:sz w:val="24"/>
        </w:rPr>
      </w:pPr>
      <w:r w:rsidRPr="00900AE9">
        <w:rPr>
          <w:rFonts w:ascii="FangSong" w:eastAsia="FangSong" w:hAnsi="FangSong" w:cs="SimSun" w:hint="eastAsia"/>
          <w:sz w:val="24"/>
        </w:rPr>
        <w:t>10.我们如何开濒危物种保护的方式有哪些？这些保护方式的优缺点及其关系是什么？</w:t>
      </w:r>
    </w:p>
    <w:p w14:paraId="63424107" w14:textId="0D53F0C2" w:rsidR="00602107" w:rsidRPr="00900AE9" w:rsidRDefault="00602107" w:rsidP="00236C7E">
      <w:pPr>
        <w:rPr>
          <w:rFonts w:ascii="FangSong" w:eastAsia="FangSong" w:hAnsi="FangSong"/>
          <w:sz w:val="28"/>
          <w:szCs w:val="28"/>
        </w:rPr>
      </w:pPr>
    </w:p>
    <w:sectPr w:rsidR="00602107" w:rsidRPr="00900AE9" w:rsidSect="0023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A67D3F"/>
    <w:rsid w:val="00236C7E"/>
    <w:rsid w:val="002400BC"/>
    <w:rsid w:val="00535802"/>
    <w:rsid w:val="005E6966"/>
    <w:rsid w:val="00602107"/>
    <w:rsid w:val="00900AE9"/>
    <w:rsid w:val="009A22B8"/>
    <w:rsid w:val="00D50090"/>
    <w:rsid w:val="00E31636"/>
    <w:rsid w:val="5EA6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43C83A2"/>
  <w15:docId w15:val="{D02B2BF2-40AF-D047-9999-D700FFE5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Zhejiang A&amp;F University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小珂</dc:creator>
  <cp:lastModifiedBy>Di ZENG</cp:lastModifiedBy>
  <cp:revision>5</cp:revision>
  <dcterms:created xsi:type="dcterms:W3CDTF">2026-06-15T23:55:00Z</dcterms:created>
  <dcterms:modified xsi:type="dcterms:W3CDTF">2026-06-16T07:24:00Z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578EA8CA2BFD4C68899902F6CDF8F3FD_11</vt:lpwstr>
  </property>
  <property fmtid="{D5CDD505-2E9C-101B-9397-08002B2CF9AE}" pid="4" name="KSOTemplateDocerSaveRecord">
    <vt:lpwstr>eyJoZGlkIjoiYjYxYmY3MzM0NjQ0OTIwYzA4ZjJhNjUyNWEwMTZkZGMiLCJ1c2VySWQiOiI5MTcyMTE4MjgifQ==</vt:lpwstr>
  </property>
</Properties>
</file>